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E" w:rsidRPr="00635019" w:rsidRDefault="00D76423" w:rsidP="00D76423">
      <w:pPr>
        <w:jc w:val="center"/>
        <w:rPr>
          <w:rFonts w:cs="B Titr" w:hint="cs"/>
          <w:rtl/>
        </w:rPr>
      </w:pPr>
      <w:r w:rsidRPr="00635019">
        <w:rPr>
          <w:rFonts w:cs="B Titr"/>
          <w:rtl/>
        </w:rPr>
        <w:t>نام خدمت : ثبت نام و</w:t>
      </w:r>
      <w:r w:rsidRPr="00635019">
        <w:rPr>
          <w:rFonts w:cs="B Titr" w:hint="cs"/>
          <w:rtl/>
        </w:rPr>
        <w:t>ب</w:t>
      </w:r>
      <w:r w:rsidR="00131D57" w:rsidRPr="00635019">
        <w:rPr>
          <w:rFonts w:cs="B Titr"/>
          <w:rtl/>
        </w:rPr>
        <w:t>رگزاری آزمونهای ادواری ، تفاهم نامه ، صنعت ساختمان و معرفی آموزش به آزمون</w:t>
      </w:r>
    </w:p>
    <w:p w:rsidR="00FF4CF5" w:rsidRPr="00B953BB" w:rsidRDefault="00FF4CF5" w:rsidP="00FF4CF5">
      <w:pPr>
        <w:bidi/>
        <w:rPr>
          <w:rFonts w:cs="B Titr" w:hint="cs"/>
          <w:sz w:val="20"/>
          <w:szCs w:val="20"/>
          <w:rtl/>
        </w:rPr>
      </w:pPr>
      <w:r w:rsidRPr="00B953BB">
        <w:rPr>
          <w:rFonts w:cs="B Titr" w:hint="cs"/>
          <w:sz w:val="20"/>
          <w:szCs w:val="20"/>
          <w:rtl/>
        </w:rPr>
        <w:t>شیوه ارائه خدمات :</w:t>
      </w:r>
      <w:r w:rsidR="00635019" w:rsidRPr="00B953BB">
        <w:rPr>
          <w:rFonts w:cs="B Titr" w:hint="cs"/>
          <w:sz w:val="20"/>
          <w:szCs w:val="20"/>
          <w:rtl/>
        </w:rPr>
        <w:t xml:space="preserve">        </w:t>
      </w:r>
      <w:r w:rsidRPr="00B953BB">
        <w:rPr>
          <w:rFonts w:cs="B Titr" w:hint="cs"/>
          <w:sz w:val="20"/>
          <w:szCs w:val="20"/>
          <w:rtl/>
        </w:rPr>
        <w:t xml:space="preserve"> الکترونیکی</w:t>
      </w:r>
      <w:r w:rsidR="00D76423" w:rsidRPr="00B953BB">
        <w:rPr>
          <w:rFonts w:cs="B Titr" w:hint="cs"/>
          <w:sz w:val="20"/>
          <w:szCs w:val="20"/>
          <w:rtl/>
        </w:rPr>
        <w:t xml:space="preserve"> </w:t>
      </w:r>
      <w:r w:rsidR="00D76423" w:rsidRPr="00B953BB">
        <w:rPr>
          <w:rFonts w:cs="B Titr" w:hint="cs"/>
          <w:sz w:val="20"/>
          <w:szCs w:val="20"/>
        </w:rPr>
        <w:sym w:font="Wingdings" w:char="F06E"/>
      </w:r>
      <w:r w:rsidRPr="00B953BB">
        <w:rPr>
          <w:rFonts w:cs="B Titr" w:hint="cs"/>
          <w:sz w:val="20"/>
          <w:szCs w:val="20"/>
          <w:rtl/>
        </w:rPr>
        <w:t xml:space="preserve">     </w:t>
      </w:r>
      <w:r w:rsidR="00635019" w:rsidRPr="00B953BB">
        <w:rPr>
          <w:rFonts w:cs="B Titr" w:hint="cs"/>
          <w:sz w:val="20"/>
          <w:szCs w:val="20"/>
          <w:rtl/>
        </w:rPr>
        <w:t xml:space="preserve">        </w:t>
      </w:r>
      <w:r w:rsidRPr="00B953BB">
        <w:rPr>
          <w:rFonts w:cs="B Titr" w:hint="cs"/>
          <w:sz w:val="20"/>
          <w:szCs w:val="20"/>
          <w:rtl/>
        </w:rPr>
        <w:t xml:space="preserve">         غیر الکترونیکی      </w:t>
      </w:r>
      <w:r w:rsidR="00635019" w:rsidRPr="00B953BB">
        <w:rPr>
          <w:rFonts w:cs="B Titr" w:hint="cs"/>
          <w:sz w:val="20"/>
          <w:szCs w:val="20"/>
          <w:rtl/>
        </w:rPr>
        <w:t xml:space="preserve">          </w:t>
      </w:r>
      <w:r w:rsidRPr="00B953BB">
        <w:rPr>
          <w:rFonts w:cs="B Titr" w:hint="cs"/>
          <w:sz w:val="20"/>
          <w:szCs w:val="20"/>
          <w:rtl/>
        </w:rPr>
        <w:t xml:space="preserve">       پیشخوان دولت </w:t>
      </w:r>
    </w:p>
    <w:p w:rsidR="00410718" w:rsidRPr="00635019" w:rsidRDefault="00410718" w:rsidP="00410718">
      <w:pPr>
        <w:bidi/>
        <w:rPr>
          <w:rFonts w:cs="B Titr" w:hint="cs"/>
          <w:rtl/>
        </w:rPr>
      </w:pPr>
      <w:r w:rsidRPr="00635019">
        <w:rPr>
          <w:rFonts w:cs="B Titr" w:hint="cs"/>
          <w:rtl/>
        </w:rPr>
        <w:t>مراحل اجرای آزمون:</w:t>
      </w:r>
    </w:p>
    <w:p w:rsidR="00410718" w:rsidRPr="00B953BB" w:rsidRDefault="00410718" w:rsidP="00410718">
      <w:pPr>
        <w:bidi/>
        <w:rPr>
          <w:rFonts w:cs="B Titr" w:hint="cs"/>
          <w:sz w:val="20"/>
          <w:szCs w:val="20"/>
          <w:rtl/>
        </w:rPr>
      </w:pPr>
      <w:r w:rsidRPr="00B953BB">
        <w:rPr>
          <w:rFonts w:cs="B Titr"/>
          <w:sz w:val="20"/>
          <w:szCs w:val="20"/>
          <w:rtl/>
        </w:rPr>
        <w:t xml:space="preserve">آزمون هرحرفه شامل دو مرحله آزمون </w:t>
      </w:r>
      <w:r w:rsidRPr="00B953BB">
        <w:rPr>
          <w:rFonts w:cs="B Titr" w:hint="cs"/>
          <w:sz w:val="20"/>
          <w:szCs w:val="20"/>
          <w:rtl/>
        </w:rPr>
        <w:t xml:space="preserve"> </w:t>
      </w:r>
      <w:r w:rsidRPr="00B953BB">
        <w:rPr>
          <w:rFonts w:cs="B Titr"/>
          <w:sz w:val="20"/>
          <w:szCs w:val="20"/>
          <w:rtl/>
        </w:rPr>
        <w:t>کتبی و عملی میباشد</w:t>
      </w:r>
      <w:r w:rsidRPr="00B953BB">
        <w:rPr>
          <w:rFonts w:cs="B Titr"/>
          <w:sz w:val="20"/>
          <w:szCs w:val="20"/>
        </w:rPr>
        <w:t xml:space="preserve"> .</w:t>
      </w:r>
    </w:p>
    <w:p w:rsidR="00410718" w:rsidRPr="00635019" w:rsidRDefault="00410718" w:rsidP="006350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</w:rPr>
      </w:pPr>
      <w:r w:rsidRPr="00635019">
        <w:rPr>
          <w:rFonts w:cs="B Nazanin"/>
          <w:b/>
          <w:bCs/>
          <w:rtl/>
        </w:rPr>
        <w:t>داوطلبان بر اساس تاریخ آزمون مشخص شده که در سامانه ثبت نام آزمون ادواری قابل مشاهده است می توانند تاریخ آزمون کتبی که خود را انتخاب نمایند</w:t>
      </w:r>
    </w:p>
    <w:p w:rsidR="00410718" w:rsidRPr="00635019" w:rsidRDefault="00410718" w:rsidP="006350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</w:rPr>
      </w:pPr>
      <w:r w:rsidRPr="00635019">
        <w:rPr>
          <w:rFonts w:cs="B Nazanin"/>
          <w:b/>
          <w:bCs/>
          <w:rtl/>
        </w:rPr>
        <w:t xml:space="preserve">داوطلبان آزمون های ادواری مذکور پس از قبولی در آزمون کتبی نسبت به تکمیل پرونده و </w:t>
      </w:r>
      <w:r w:rsidR="00635019">
        <w:rPr>
          <w:rFonts w:cs="B Nazanin"/>
          <w:b/>
          <w:bCs/>
          <w:rtl/>
        </w:rPr>
        <w:t>اط</w:t>
      </w:r>
      <w:r w:rsidR="00635019">
        <w:rPr>
          <w:rFonts w:cs="B Nazanin" w:hint="cs"/>
          <w:b/>
          <w:bCs/>
          <w:rtl/>
        </w:rPr>
        <w:t>لا</w:t>
      </w:r>
      <w:r w:rsidRPr="00635019">
        <w:rPr>
          <w:rFonts w:cs="B Nazanin"/>
          <w:b/>
          <w:bCs/>
          <w:rtl/>
        </w:rPr>
        <w:t>ع از زمان و مکان آزمون عملی از طریق</w:t>
      </w:r>
      <w:r w:rsidRPr="00635019">
        <w:rPr>
          <w:rFonts w:cs="B Nazanin" w:hint="cs"/>
          <w:b/>
          <w:bCs/>
          <w:rtl/>
        </w:rPr>
        <w:t xml:space="preserve"> </w:t>
      </w:r>
      <w:r w:rsidRPr="00635019">
        <w:rPr>
          <w:rFonts w:cs="B Nazanin"/>
          <w:b/>
          <w:bCs/>
          <w:rtl/>
        </w:rPr>
        <w:t>مرکز آموزش فنی و حرفه ای محل آزمون ثبت نام خود اقدام نمایند</w:t>
      </w:r>
      <w:r w:rsidRPr="00635019">
        <w:rPr>
          <w:rFonts w:cs="B Nazanin"/>
          <w:b/>
          <w:bCs/>
        </w:rPr>
        <w:t xml:space="preserve"> .</w:t>
      </w:r>
    </w:p>
    <w:p w:rsidR="00410718" w:rsidRPr="00635019" w:rsidRDefault="00410718" w:rsidP="006350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</w:rPr>
      </w:pPr>
      <w:r w:rsidRPr="00635019">
        <w:rPr>
          <w:rFonts w:cs="B Nazanin"/>
          <w:b/>
          <w:bCs/>
          <w:rtl/>
        </w:rPr>
        <w:t>شرایط قبولی در آزمون</w:t>
      </w:r>
      <w:r w:rsidR="00635019">
        <w:rPr>
          <w:rFonts w:cs="B Nazanin" w:hint="cs"/>
          <w:b/>
          <w:bCs/>
          <w:rtl/>
        </w:rPr>
        <w:t xml:space="preserve"> ها</w:t>
      </w:r>
    </w:p>
    <w:p w:rsidR="00410718" w:rsidRPr="00635019" w:rsidRDefault="009667F1" w:rsidP="00635019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b/>
          <w:bCs/>
        </w:rPr>
      </w:pPr>
      <w:r w:rsidRPr="00635019">
        <w:rPr>
          <w:rFonts w:cs="B Nazanin"/>
          <w:b/>
          <w:bCs/>
          <w:rtl/>
        </w:rPr>
        <w:t xml:space="preserve">حد نصاب قبولی در آزمون کتبی 50 از 100- ، </w:t>
      </w:r>
      <w:r w:rsidR="00635019">
        <w:rPr>
          <w:rFonts w:cs="B Nazanin" w:hint="cs"/>
          <w:b/>
          <w:bCs/>
          <w:rtl/>
        </w:rPr>
        <w:t xml:space="preserve"> </w:t>
      </w:r>
      <w:r w:rsidRPr="00635019">
        <w:rPr>
          <w:rFonts w:cs="B Nazanin"/>
          <w:b/>
          <w:bCs/>
          <w:rtl/>
        </w:rPr>
        <w:t>حدنصاب قبولی در آزمون عملی 70 از 100</w:t>
      </w:r>
    </w:p>
    <w:p w:rsidR="009667F1" w:rsidRPr="00635019" w:rsidRDefault="009667F1" w:rsidP="00635019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b/>
          <w:bCs/>
        </w:rPr>
      </w:pPr>
      <w:r w:rsidRPr="00635019">
        <w:rPr>
          <w:rFonts w:cs="B Nazanin"/>
          <w:b/>
          <w:bCs/>
        </w:rPr>
        <w:t>-</w:t>
      </w:r>
      <w:r w:rsidRPr="00635019">
        <w:rPr>
          <w:rFonts w:cs="B Nazanin"/>
          <w:b/>
          <w:bCs/>
          <w:rtl/>
        </w:rPr>
        <w:t>شرط قبولی نهائی کسب نمره معدل 70 از 100 با محاسبه فرمول ذیل)</w:t>
      </w:r>
      <w:r w:rsidRPr="00635019">
        <w:rPr>
          <w:b/>
          <w:bCs/>
          <w:rtl/>
        </w:rPr>
        <w:t>≥</w:t>
      </w:r>
      <w:r w:rsidRPr="00635019">
        <w:rPr>
          <w:rFonts w:cs="B Nazanin"/>
          <w:b/>
          <w:bCs/>
          <w:rtl/>
        </w:rPr>
        <w:t xml:space="preserve"> 70: نمره آزمون کتبی×25(+)%نمره آزمون عملی× 75</w:t>
      </w:r>
      <w:r w:rsidRPr="00635019">
        <w:rPr>
          <w:rFonts w:cs="B Nazanin"/>
          <w:b/>
          <w:bCs/>
        </w:rPr>
        <w:t>%</w:t>
      </w:r>
    </w:p>
    <w:p w:rsidR="009667F1" w:rsidRPr="00635019" w:rsidRDefault="009667F1" w:rsidP="00635019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b/>
          <w:bCs/>
        </w:rPr>
      </w:pPr>
      <w:r w:rsidRPr="00635019">
        <w:rPr>
          <w:rFonts w:cs="B Nazanin"/>
          <w:b/>
          <w:bCs/>
          <w:rtl/>
        </w:rPr>
        <w:t>قبول شدگان آزمون کتبی که در اولین مرحله از آزمون عملی مردود می شوند،</w:t>
      </w:r>
      <w:r w:rsidRPr="00635019">
        <w:rPr>
          <w:rFonts w:cs="B Nazanin" w:hint="cs"/>
          <w:b/>
          <w:bCs/>
          <w:rtl/>
        </w:rPr>
        <w:t xml:space="preserve"> (</w:t>
      </w:r>
      <w:r w:rsidRPr="00635019">
        <w:rPr>
          <w:rFonts w:cs="B Nazanin"/>
          <w:b/>
          <w:bCs/>
          <w:rtl/>
        </w:rPr>
        <w:t>طبق برنامه زمانبندی )اع</w:t>
      </w:r>
      <w:r w:rsidRPr="00635019">
        <w:rPr>
          <w:rFonts w:cs="B Nazanin" w:hint="cs"/>
          <w:b/>
          <w:bCs/>
          <w:rtl/>
        </w:rPr>
        <w:t>لا</w:t>
      </w:r>
      <w:r w:rsidRPr="00635019">
        <w:rPr>
          <w:rFonts w:cs="B Nazanin"/>
          <w:b/>
          <w:bCs/>
          <w:rtl/>
        </w:rPr>
        <w:t>م شده توسط هر استان</w:t>
      </w:r>
      <w:r w:rsidRPr="00635019">
        <w:rPr>
          <w:rFonts w:cs="B Nazanin" w:hint="cs"/>
          <w:b/>
          <w:bCs/>
          <w:rtl/>
        </w:rPr>
        <w:t xml:space="preserve"> </w:t>
      </w:r>
      <w:r w:rsidRPr="00635019">
        <w:rPr>
          <w:rFonts w:cs="B Nazanin"/>
          <w:b/>
          <w:bCs/>
          <w:rtl/>
        </w:rPr>
        <w:t>با پرداخت</w:t>
      </w:r>
      <w:r w:rsidRPr="00635019">
        <w:rPr>
          <w:rFonts w:cs="B Nazanin" w:hint="cs"/>
          <w:b/>
          <w:bCs/>
          <w:rtl/>
        </w:rPr>
        <w:t xml:space="preserve"> </w:t>
      </w:r>
      <w:r w:rsidRPr="00635019">
        <w:rPr>
          <w:rFonts w:cs="B Nazanin"/>
          <w:b/>
          <w:bCs/>
          <w:rtl/>
        </w:rPr>
        <w:t>هزینه آزمون فرصت شرکت در آزمون مجدد عملی را دارند</w:t>
      </w:r>
      <w:r w:rsidRPr="00635019">
        <w:rPr>
          <w:rFonts w:cs="B Nazanin"/>
          <w:b/>
          <w:bCs/>
        </w:rPr>
        <w:t xml:space="preserve"> </w:t>
      </w:r>
    </w:p>
    <w:p w:rsidR="009667F1" w:rsidRPr="00635019" w:rsidRDefault="009667F1" w:rsidP="009667F1">
      <w:pPr>
        <w:pStyle w:val="ListParagraph"/>
        <w:bidi/>
        <w:rPr>
          <w:rFonts w:cs="B Titr" w:hint="cs"/>
          <w:rtl/>
        </w:rPr>
      </w:pPr>
      <w:r w:rsidRPr="00635019">
        <w:rPr>
          <w:rFonts w:cs="B Titr"/>
          <w:rtl/>
        </w:rPr>
        <w:t>مراحل انجام خدمت و زمانبندی اجرای خدمت</w:t>
      </w:r>
      <w:r w:rsidRPr="00635019">
        <w:rPr>
          <w:rFonts w:cs="B Titr"/>
        </w:rPr>
        <w:t xml:space="preserve"> :</w:t>
      </w:r>
    </w:p>
    <w:tbl>
      <w:tblPr>
        <w:tblStyle w:val="TableGrid"/>
        <w:bidiVisual/>
        <w:tblW w:w="9018" w:type="dxa"/>
        <w:tblInd w:w="720" w:type="dxa"/>
        <w:tblLook w:val="04A0"/>
      </w:tblPr>
      <w:tblGrid>
        <w:gridCol w:w="735"/>
        <w:gridCol w:w="2601"/>
        <w:gridCol w:w="1345"/>
        <w:gridCol w:w="1345"/>
        <w:gridCol w:w="1450"/>
        <w:gridCol w:w="1542"/>
      </w:tblGrid>
      <w:tr w:rsidR="009667F1" w:rsidRPr="009667F1" w:rsidTr="00B953BB">
        <w:trPr>
          <w:trHeight w:val="726"/>
        </w:trPr>
        <w:tc>
          <w:tcPr>
            <w:tcW w:w="735" w:type="dxa"/>
          </w:tcPr>
          <w:p w:rsidR="009667F1" w:rsidRPr="00B953BB" w:rsidRDefault="009667F1" w:rsidP="009667F1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B953BB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601" w:type="dxa"/>
          </w:tcPr>
          <w:p w:rsidR="009667F1" w:rsidRPr="00B953BB" w:rsidRDefault="009667F1" w:rsidP="009667F1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B953BB">
              <w:rPr>
                <w:rFonts w:cs="B Titr" w:hint="cs"/>
                <w:sz w:val="18"/>
                <w:szCs w:val="18"/>
                <w:rtl/>
              </w:rPr>
              <w:t>مراحل انجام کار</w:t>
            </w:r>
          </w:p>
        </w:tc>
        <w:tc>
          <w:tcPr>
            <w:tcW w:w="1345" w:type="dxa"/>
          </w:tcPr>
          <w:p w:rsidR="009667F1" w:rsidRPr="00B953BB" w:rsidRDefault="009667F1" w:rsidP="009667F1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B953BB">
              <w:rPr>
                <w:rFonts w:cs="B Titr" w:hint="cs"/>
                <w:sz w:val="18"/>
                <w:szCs w:val="18"/>
                <w:rtl/>
              </w:rPr>
              <w:t>زمان انجام کار (حداقل )</w:t>
            </w:r>
          </w:p>
        </w:tc>
        <w:tc>
          <w:tcPr>
            <w:tcW w:w="1345" w:type="dxa"/>
          </w:tcPr>
          <w:p w:rsidR="009667F1" w:rsidRPr="00B953BB" w:rsidRDefault="009667F1" w:rsidP="009667F1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B953BB">
              <w:rPr>
                <w:rFonts w:cs="B Titr" w:hint="cs"/>
                <w:sz w:val="18"/>
                <w:szCs w:val="18"/>
                <w:rtl/>
              </w:rPr>
              <w:t>زمان انجام کار ( حداکثر )</w:t>
            </w:r>
          </w:p>
        </w:tc>
        <w:tc>
          <w:tcPr>
            <w:tcW w:w="1450" w:type="dxa"/>
          </w:tcPr>
          <w:p w:rsidR="009667F1" w:rsidRPr="00B953BB" w:rsidRDefault="009667F1" w:rsidP="009667F1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B953BB">
              <w:rPr>
                <w:rFonts w:cs="B Titr" w:hint="cs"/>
                <w:sz w:val="18"/>
                <w:szCs w:val="18"/>
                <w:rtl/>
              </w:rPr>
              <w:t>عنوان واحد مراجعه</w:t>
            </w:r>
          </w:p>
        </w:tc>
        <w:tc>
          <w:tcPr>
            <w:tcW w:w="1542" w:type="dxa"/>
          </w:tcPr>
          <w:p w:rsidR="009667F1" w:rsidRPr="00B953BB" w:rsidRDefault="009667F1" w:rsidP="009667F1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</w:rPr>
            </w:pPr>
            <w:r w:rsidRPr="00B953BB">
              <w:rPr>
                <w:rFonts w:cs="B Titr" w:hint="cs"/>
                <w:sz w:val="18"/>
                <w:szCs w:val="18"/>
                <w:rtl/>
              </w:rPr>
              <w:t>شخص مورد مراجعه</w:t>
            </w:r>
          </w:p>
        </w:tc>
      </w:tr>
      <w:tr w:rsidR="009667F1" w:rsidTr="00B953BB">
        <w:trPr>
          <w:trHeight w:val="572"/>
        </w:trPr>
        <w:tc>
          <w:tcPr>
            <w:tcW w:w="735" w:type="dxa"/>
          </w:tcPr>
          <w:p w:rsidR="009667F1" w:rsidRPr="00635019" w:rsidRDefault="009667F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01" w:type="dxa"/>
          </w:tcPr>
          <w:p w:rsidR="009667F1" w:rsidRPr="00635019" w:rsidRDefault="009667F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>ثبت نام جهت شرکت در آزمون های ادواری ،</w:t>
            </w: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تفاهم نامه و...</w:t>
            </w:r>
          </w:p>
        </w:tc>
        <w:tc>
          <w:tcPr>
            <w:tcW w:w="1345" w:type="dxa"/>
          </w:tcPr>
          <w:p w:rsidR="009667F1" w:rsidRPr="00635019" w:rsidRDefault="009667F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</w:tc>
        <w:tc>
          <w:tcPr>
            <w:tcW w:w="1345" w:type="dxa"/>
          </w:tcPr>
          <w:p w:rsidR="009667F1" w:rsidRPr="00635019" w:rsidRDefault="009667F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</w:tc>
        <w:tc>
          <w:tcPr>
            <w:tcW w:w="2992" w:type="dxa"/>
            <w:gridSpan w:val="2"/>
          </w:tcPr>
          <w:p w:rsidR="009667F1" w:rsidRPr="00635019" w:rsidRDefault="009667F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به سایت</w:t>
            </w:r>
          </w:p>
          <w:p w:rsidR="009667F1" w:rsidRPr="00635019" w:rsidRDefault="009667F1" w:rsidP="009667F1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</w:rPr>
              <w:t>http;//advari.irantvto</w:t>
            </w:r>
            <w:r w:rsidR="00A15955" w:rsidRPr="00635019">
              <w:rPr>
                <w:rFonts w:cs="B Nazanin"/>
                <w:b/>
                <w:bCs/>
                <w:sz w:val="20"/>
                <w:szCs w:val="20"/>
              </w:rPr>
              <w:t>.ir</w:t>
            </w:r>
          </w:p>
        </w:tc>
      </w:tr>
      <w:tr w:rsidR="00A15955" w:rsidTr="00B953BB">
        <w:trPr>
          <w:trHeight w:val="278"/>
        </w:trPr>
        <w:tc>
          <w:tcPr>
            <w:tcW w:w="73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01" w:type="dxa"/>
          </w:tcPr>
          <w:p w:rsidR="00A15955" w:rsidRPr="00635019" w:rsidRDefault="00A15955" w:rsidP="00A15955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بررسی آمار اولیه ثبت نامی </w:t>
            </w:r>
          </w:p>
        </w:tc>
        <w:tc>
          <w:tcPr>
            <w:tcW w:w="1345" w:type="dxa"/>
          </w:tcPr>
          <w:p w:rsidR="00A15955" w:rsidRPr="00635019" w:rsidRDefault="00A15955" w:rsidP="0022589F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</w:tc>
        <w:tc>
          <w:tcPr>
            <w:tcW w:w="1345" w:type="dxa"/>
          </w:tcPr>
          <w:p w:rsidR="00A15955" w:rsidRPr="00635019" w:rsidRDefault="00A15955" w:rsidP="0022589F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</w:rPr>
              <w:t>2</w:t>
            </w: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2992" w:type="dxa"/>
            <w:gridSpan w:val="2"/>
            <w:vMerge w:val="restart"/>
          </w:tcPr>
          <w:p w:rsidR="00A15955" w:rsidRPr="00635019" w:rsidRDefault="00A15955" w:rsidP="00A15955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نیازی به مراجعه متقاضی نمی باشد </w:t>
            </w:r>
            <w:r w:rsidRPr="00635019">
              <w:rPr>
                <w:rFonts w:cs="B Nazanin"/>
                <w:b/>
                <w:bCs/>
                <w:sz w:val="20"/>
                <w:szCs w:val="20"/>
              </w:rPr>
              <w:t>)</w:t>
            </w: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این اقدامات توسط کارشناسان اداره کل صورت می گیرد</w:t>
            </w:r>
            <w:r w:rsidRPr="00635019">
              <w:rPr>
                <w:rFonts w:cs="B Nazanin"/>
                <w:b/>
                <w:bCs/>
                <w:sz w:val="20"/>
                <w:szCs w:val="20"/>
              </w:rPr>
              <w:t xml:space="preserve"> (</w:t>
            </w:r>
          </w:p>
        </w:tc>
      </w:tr>
      <w:tr w:rsidR="00A15955" w:rsidTr="00B953BB">
        <w:trPr>
          <w:trHeight w:val="510"/>
        </w:trPr>
        <w:tc>
          <w:tcPr>
            <w:tcW w:w="73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01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>هماهنگی جهت زمانبندی برگزاری</w:t>
            </w:r>
            <w:r w:rsidRPr="00635019">
              <w:rPr>
                <w:rFonts w:cs="B Nazanin"/>
                <w:b/>
                <w:bCs/>
                <w:sz w:val="20"/>
                <w:szCs w:val="20"/>
              </w:rPr>
              <w:t xml:space="preserve">  </w:t>
            </w: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آزمون</w:t>
            </w:r>
          </w:p>
        </w:tc>
        <w:tc>
          <w:tcPr>
            <w:tcW w:w="134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2 روز</w:t>
            </w:r>
          </w:p>
        </w:tc>
        <w:tc>
          <w:tcPr>
            <w:tcW w:w="134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3 روز</w:t>
            </w:r>
          </w:p>
        </w:tc>
        <w:tc>
          <w:tcPr>
            <w:tcW w:w="2992" w:type="dxa"/>
            <w:gridSpan w:val="2"/>
            <w:vMerge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A15955" w:rsidTr="00B953BB">
        <w:trPr>
          <w:trHeight w:val="665"/>
        </w:trPr>
        <w:tc>
          <w:tcPr>
            <w:tcW w:w="73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01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آزمون</w:t>
            </w:r>
          </w:p>
        </w:tc>
        <w:tc>
          <w:tcPr>
            <w:tcW w:w="134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2 روز</w:t>
            </w:r>
          </w:p>
        </w:tc>
        <w:tc>
          <w:tcPr>
            <w:tcW w:w="134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7 روز</w:t>
            </w:r>
          </w:p>
        </w:tc>
        <w:tc>
          <w:tcPr>
            <w:tcW w:w="1450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مراکز آموزشی شهرستانها</w:t>
            </w:r>
          </w:p>
        </w:tc>
        <w:tc>
          <w:tcPr>
            <w:tcW w:w="1542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متصدی آزمون مرکز</w:t>
            </w:r>
          </w:p>
        </w:tc>
      </w:tr>
      <w:tr w:rsidR="00A15955" w:rsidTr="00B953BB">
        <w:trPr>
          <w:trHeight w:val="572"/>
        </w:trPr>
        <w:tc>
          <w:tcPr>
            <w:tcW w:w="73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01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اعلام نتایج </w:t>
            </w:r>
          </w:p>
        </w:tc>
        <w:tc>
          <w:tcPr>
            <w:tcW w:w="134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 روز </w:t>
            </w:r>
          </w:p>
        </w:tc>
        <w:tc>
          <w:tcPr>
            <w:tcW w:w="134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4 روز</w:t>
            </w:r>
          </w:p>
        </w:tc>
        <w:tc>
          <w:tcPr>
            <w:tcW w:w="2992" w:type="dxa"/>
            <w:gridSpan w:val="2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به سایت</w:t>
            </w:r>
          </w:p>
          <w:p w:rsidR="00A15955" w:rsidRPr="00635019" w:rsidRDefault="00A15955" w:rsidP="00A1595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</w:rPr>
              <w:t>Azmoon.portaltvto.com</w:t>
            </w:r>
          </w:p>
        </w:tc>
      </w:tr>
      <w:tr w:rsidR="00C63F71" w:rsidTr="00B953BB">
        <w:trPr>
          <w:trHeight w:val="1035"/>
        </w:trPr>
        <w:tc>
          <w:tcPr>
            <w:tcW w:w="735" w:type="dxa"/>
          </w:tcPr>
          <w:p w:rsidR="00C63F71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01" w:type="dxa"/>
          </w:tcPr>
          <w:p w:rsidR="00C63F71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>برنامه ریزی آزمون عملی</w:t>
            </w:r>
          </w:p>
        </w:tc>
        <w:tc>
          <w:tcPr>
            <w:tcW w:w="1345" w:type="dxa"/>
          </w:tcPr>
          <w:p w:rsidR="00C63F71" w:rsidRPr="00635019" w:rsidRDefault="00C63F71" w:rsidP="00A15955">
            <w:pPr>
              <w:pStyle w:val="ListParagraph"/>
              <w:bidi/>
              <w:ind w:left="0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 روز</w:t>
            </w:r>
          </w:p>
        </w:tc>
        <w:tc>
          <w:tcPr>
            <w:tcW w:w="1345" w:type="dxa"/>
          </w:tcPr>
          <w:p w:rsidR="00C63F71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2 روز</w:t>
            </w:r>
          </w:p>
        </w:tc>
        <w:tc>
          <w:tcPr>
            <w:tcW w:w="2992" w:type="dxa"/>
            <w:gridSpan w:val="2"/>
          </w:tcPr>
          <w:p w:rsidR="00C63F71" w:rsidRPr="00635019" w:rsidRDefault="00C63F71" w:rsidP="00C63F7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نیازی به مراجعه متقاضی نمی باشد </w:t>
            </w: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این اقدامات توسط کارشناسان آزمون مراکز صورت می گیرد</w:t>
            </w: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A15955" w:rsidTr="00B953BB">
        <w:trPr>
          <w:trHeight w:val="572"/>
        </w:trPr>
        <w:tc>
          <w:tcPr>
            <w:tcW w:w="735" w:type="dxa"/>
          </w:tcPr>
          <w:p w:rsidR="00A15955" w:rsidRPr="00635019" w:rsidRDefault="00A15955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01" w:type="dxa"/>
          </w:tcPr>
          <w:p w:rsidR="00A15955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/>
                <w:b/>
                <w:bCs/>
                <w:sz w:val="20"/>
                <w:szCs w:val="20"/>
                <w:rtl/>
              </w:rPr>
              <w:t>برگزاری آزمون عملی ، شرکت در آزمون عملی</w:t>
            </w:r>
          </w:p>
        </w:tc>
        <w:tc>
          <w:tcPr>
            <w:tcW w:w="1345" w:type="dxa"/>
          </w:tcPr>
          <w:p w:rsidR="00A15955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2 روز</w:t>
            </w:r>
          </w:p>
        </w:tc>
        <w:tc>
          <w:tcPr>
            <w:tcW w:w="1345" w:type="dxa"/>
          </w:tcPr>
          <w:p w:rsidR="00A15955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5 روز</w:t>
            </w:r>
          </w:p>
        </w:tc>
        <w:tc>
          <w:tcPr>
            <w:tcW w:w="1450" w:type="dxa"/>
          </w:tcPr>
          <w:p w:rsidR="00A15955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واحد آزمون</w:t>
            </w:r>
          </w:p>
        </w:tc>
        <w:tc>
          <w:tcPr>
            <w:tcW w:w="1542" w:type="dxa"/>
          </w:tcPr>
          <w:p w:rsidR="00A15955" w:rsidRPr="00635019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35019">
              <w:rPr>
                <w:rFonts w:cs="B Nazanin" w:hint="cs"/>
                <w:b/>
                <w:bCs/>
                <w:sz w:val="20"/>
                <w:szCs w:val="20"/>
                <w:rtl/>
              </w:rPr>
              <w:t>کارگاه آموزشی</w:t>
            </w:r>
          </w:p>
        </w:tc>
      </w:tr>
      <w:tr w:rsidR="00C63F71" w:rsidTr="00B953BB">
        <w:trPr>
          <w:trHeight w:val="587"/>
        </w:trPr>
        <w:tc>
          <w:tcPr>
            <w:tcW w:w="735" w:type="dxa"/>
          </w:tcPr>
          <w:p w:rsidR="00C63F71" w:rsidRPr="00B953BB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3BB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01" w:type="dxa"/>
          </w:tcPr>
          <w:p w:rsidR="00C63F71" w:rsidRPr="00B953BB" w:rsidRDefault="0085072A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3BB">
              <w:rPr>
                <w:rFonts w:cs="B Nazanin" w:hint="cs"/>
                <w:b/>
                <w:bCs/>
                <w:sz w:val="20"/>
                <w:szCs w:val="20"/>
                <w:rtl/>
              </w:rPr>
              <w:t>اعلام</w:t>
            </w:r>
            <w:r w:rsidR="00C63F71" w:rsidRPr="00B953B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نتیجه</w:t>
            </w:r>
          </w:p>
        </w:tc>
        <w:tc>
          <w:tcPr>
            <w:tcW w:w="1345" w:type="dxa"/>
          </w:tcPr>
          <w:p w:rsidR="00C63F71" w:rsidRPr="00B953BB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3BB">
              <w:rPr>
                <w:rFonts w:cs="B Nazanin" w:hint="cs"/>
                <w:b/>
                <w:bCs/>
                <w:sz w:val="20"/>
                <w:szCs w:val="20"/>
                <w:rtl/>
              </w:rPr>
              <w:t>1 روز</w:t>
            </w:r>
          </w:p>
        </w:tc>
        <w:tc>
          <w:tcPr>
            <w:tcW w:w="1345" w:type="dxa"/>
          </w:tcPr>
          <w:p w:rsidR="00C63F71" w:rsidRPr="00B953BB" w:rsidRDefault="00C63F71" w:rsidP="009667F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3BB">
              <w:rPr>
                <w:rFonts w:cs="B Nazanin" w:hint="cs"/>
                <w:b/>
                <w:bCs/>
                <w:sz w:val="20"/>
                <w:szCs w:val="20"/>
                <w:rtl/>
              </w:rPr>
              <w:t>2 روز</w:t>
            </w:r>
          </w:p>
        </w:tc>
        <w:tc>
          <w:tcPr>
            <w:tcW w:w="2992" w:type="dxa"/>
            <w:gridSpan w:val="2"/>
          </w:tcPr>
          <w:p w:rsidR="00C63F71" w:rsidRPr="00B953BB" w:rsidRDefault="00C63F71" w:rsidP="00C63F7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3BB">
              <w:rPr>
                <w:rFonts w:cs="B Nazanin" w:hint="cs"/>
                <w:b/>
                <w:bCs/>
                <w:sz w:val="20"/>
                <w:szCs w:val="20"/>
                <w:rtl/>
              </w:rPr>
              <w:t>مراجعه به سایت</w:t>
            </w:r>
          </w:p>
          <w:p w:rsidR="00C63F71" w:rsidRPr="00B953BB" w:rsidRDefault="00C63F71" w:rsidP="00C63F71">
            <w:pPr>
              <w:pStyle w:val="ListParagraph"/>
              <w:bidi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B953BB">
              <w:rPr>
                <w:rFonts w:cs="B Nazanin"/>
                <w:b/>
                <w:bCs/>
                <w:sz w:val="20"/>
                <w:szCs w:val="20"/>
              </w:rPr>
              <w:t>Azmoon.portaltvto.com</w:t>
            </w:r>
            <w:r w:rsidRPr="00B953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9667F1" w:rsidRDefault="00326EBB" w:rsidP="00326EBB">
      <w:pPr>
        <w:pStyle w:val="ListParagraph"/>
        <w:bidi/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6067425" cy="5086350"/>
            <wp:effectExtent l="19050" t="0" r="9525" b="0"/>
            <wp:docPr id="1" name="Picture 1" descr="C:\Users\mokaram\Desktop\Captu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aram\Desktop\Captur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7" w:rsidRDefault="00FF4CF5" w:rsidP="00131D57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</w:t>
      </w:r>
    </w:p>
    <w:p w:rsidR="0068561D" w:rsidRDefault="0068561D" w:rsidP="00131D57">
      <w:pPr>
        <w:jc w:val="center"/>
        <w:rPr>
          <w:rFonts w:hint="cs"/>
          <w:rtl/>
          <w:lang w:bidi="fa-IR"/>
        </w:rPr>
      </w:pPr>
    </w:p>
    <w:sectPr w:rsidR="0068561D" w:rsidSect="00BC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B0B"/>
    <w:multiLevelType w:val="hybridMultilevel"/>
    <w:tmpl w:val="63BCBE96"/>
    <w:lvl w:ilvl="0" w:tplc="0FF22C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4143"/>
    <w:multiLevelType w:val="hybridMultilevel"/>
    <w:tmpl w:val="C0A0682C"/>
    <w:lvl w:ilvl="0" w:tplc="C374BCD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D18"/>
    <w:rsid w:val="00131D57"/>
    <w:rsid w:val="00326EBB"/>
    <w:rsid w:val="00410718"/>
    <w:rsid w:val="004C1D18"/>
    <w:rsid w:val="00635019"/>
    <w:rsid w:val="00647C12"/>
    <w:rsid w:val="0068561D"/>
    <w:rsid w:val="0085072A"/>
    <w:rsid w:val="009667F1"/>
    <w:rsid w:val="00A15955"/>
    <w:rsid w:val="00B953BB"/>
    <w:rsid w:val="00BC251E"/>
    <w:rsid w:val="00C63F71"/>
    <w:rsid w:val="00D76423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18"/>
    <w:pPr>
      <w:ind w:left="720"/>
      <w:contextualSpacing/>
    </w:pPr>
  </w:style>
  <w:style w:type="table" w:styleId="TableGrid">
    <w:name w:val="Table Grid"/>
    <w:basedOn w:val="TableNormal"/>
    <w:uiPriority w:val="59"/>
    <w:rsid w:val="0096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6</cp:revision>
  <dcterms:created xsi:type="dcterms:W3CDTF">2023-05-27T06:06:00Z</dcterms:created>
  <dcterms:modified xsi:type="dcterms:W3CDTF">2023-05-27T06:18:00Z</dcterms:modified>
</cp:coreProperties>
</file>